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年度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级非遗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代表性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Hans"/>
        </w:rPr>
        <w:t>传承人评估结果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公示</w:t>
      </w:r>
    </w:p>
    <w:tbl>
      <w:tblPr>
        <w:tblStyle w:val="2"/>
        <w:tblpPr w:leftFromText="180" w:rightFromText="180" w:vertAnchor="text" w:horzAnchor="page" w:tblpX="2242" w:tblpY="783"/>
        <w:tblOverlap w:val="never"/>
        <w:tblW w:w="7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712"/>
        <w:gridCol w:w="1477"/>
        <w:gridCol w:w="3549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传承人姓名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傅天龙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王德星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杨东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陈晓岚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福州伬艺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潘立腾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儒家拳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郑祖杰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咏春拳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鲍修惠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中医诊疗法（颈腰椎病中医“三维一体”疗法）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陈君凡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福州同利肉燕制作技艺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林子顺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中医正骨疗法（林氏骨伤疗法）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林越汉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福州壶山林氏中医内科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陈君锟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软木画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陈益晶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郑幼林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张志在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杨明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福清市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李宗霖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佾舞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闽侯县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陈夏玉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婚俗（喜娘习俗）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永泰县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林章营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永泰虎尊拳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汪天亮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王胜德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赵建伟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郑鑫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陈天灨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张家文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郑云涛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福州脱胎漆器髹饰技艺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林乃荣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傅天甫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高愈正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翁发水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花茶制作技艺（福州茉莉花茶窨制工艺）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陈祥利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福州金箔制作工艺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张国天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福州漆箸制作工艺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郑玉武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陈德忠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林梦萍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闽剧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叶兆辰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福州评话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曾宝燕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福州评话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吴怀碧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福州评话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林剑平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福州评话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王秋怡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福州评话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林艳红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福州伬艺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林锦惠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福州伬艺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郑怡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福州伬艺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郑永绥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上乘梅花拳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屠 敏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禅和曲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郭美英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田公元帅信俗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杨伟华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聚春园佛跳墙制作技艺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郑祥霖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福州南后街花灯制作工艺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刘景舒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福州永和鱼丸制作技艺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林家和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福州鼎鼎肉松制作技艺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林家镛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福州鼎鼎肉松制作技艺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王华南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香店拳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严孟永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香店拳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廖贵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香店拳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房贞义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香店拳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肖贤忠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中医诊法（福州萧氏外科）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鼓楼区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施文铃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福州方言八音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李华政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十番音乐（茶亭十番音乐）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卓越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十番音乐（茶亭十番音乐）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黄浈魁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十番音乐（茶亭十番音乐）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张鸿雁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十番音乐（茶亭十番音乐）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王建武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福州老天华乐器制作技艺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台江区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林英德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元宵丸制作技艺（耳聋伯）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林熙勇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中医正骨疗法（林氏骨伤疗法）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陈学耕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福州民天虾油制作技艺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吴明忠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福州高湖舞龙灯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仓山区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林仁华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林浦安南伬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陈国弦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软木画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叶子贤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林荣发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叶星光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郑则评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寿山石雕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晋安区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潘发清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福州木雕（象园）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长乐区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张建海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长乐琴江台阁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福清市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方长灿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南少林宗鹤拳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福清市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谢荣增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石竹山祈梦习俗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连江县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倪春发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连江十番古乐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连江县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陈承桂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滩涂泥撬制作工艺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程寿芳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福州罗源角梳制作工艺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黄月萍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绿茶制作技艺（七境茶制作技艺）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雷妹金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畲族苎布织染缝纫技艺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兰坤兴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畲族服饰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雷知文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畲族医药（六神经络骨通药制作工艺）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雷建银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畲族山歌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罗源县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兰明伙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八井拳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闽清县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黄陶声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闽清池园陶瓷制作工艺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闽清县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林建辉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闽清茶口粉干制作技艺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闽侯县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叶云飞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闽侯传统竹编工艺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取消资格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zhkYjllM2VlNDhhOWM0MWRlMzU2M2M0OThiODYifQ=="/>
  </w:docVars>
  <w:rsids>
    <w:rsidRoot w:val="00000000"/>
    <w:rsid w:val="052120A3"/>
    <w:rsid w:val="05545FD4"/>
    <w:rsid w:val="08362309"/>
    <w:rsid w:val="12E7492B"/>
    <w:rsid w:val="1B184FF6"/>
    <w:rsid w:val="3D7D2A5D"/>
    <w:rsid w:val="3FD85478"/>
    <w:rsid w:val="40AC2B44"/>
    <w:rsid w:val="48BA0931"/>
    <w:rsid w:val="513D15DF"/>
    <w:rsid w:val="5BBD57F6"/>
    <w:rsid w:val="680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1552</Characters>
  <Lines>0</Lines>
  <Paragraphs>0</Paragraphs>
  <TotalTime>69</TotalTime>
  <ScaleCrop>false</ScaleCrop>
  <LinksUpToDate>false</LinksUpToDate>
  <CharactersWithSpaces>1563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2023-04-24T08:30:40Z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781F853C668442E4A88830295153CEB1</vt:lpwstr>
  </property>
</Properties>
</file>